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8"/>
          <w:szCs w:val="32"/>
        </w:rPr>
      </w:pPr>
      <w:bookmarkStart w:id="0" w:name="_GoBack"/>
      <w:r>
        <w:rPr>
          <w:rFonts w:hint="eastAsia" w:ascii="仿宋_GB2312" w:eastAsia="仿宋_GB2312"/>
          <w:b/>
          <w:sz w:val="38"/>
          <w:szCs w:val="32"/>
          <w:lang w:val="en-US" w:eastAsia="zh-CN"/>
        </w:rPr>
        <w:t>物资供应科</w:t>
      </w:r>
      <w:r>
        <w:rPr>
          <w:rFonts w:hint="eastAsia" w:ascii="仿宋_GB2312" w:eastAsia="仿宋_GB2312"/>
          <w:b/>
          <w:sz w:val="38"/>
          <w:szCs w:val="32"/>
          <w:lang w:eastAsia="zh-CN"/>
        </w:rPr>
        <w:t>周例会会议</w:t>
      </w:r>
      <w:r>
        <w:rPr>
          <w:rFonts w:hint="eastAsia" w:ascii="仿宋_GB2312" w:eastAsia="仿宋_GB2312"/>
          <w:b/>
          <w:sz w:val="38"/>
          <w:szCs w:val="32"/>
        </w:rPr>
        <w:t>纪要</w:t>
      </w:r>
      <w:bookmarkEnd w:id="0"/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会议时间：</w:t>
      </w: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上午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9点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会议地点：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B02-312办公</w:t>
      </w:r>
      <w:r>
        <w:rPr>
          <w:rFonts w:hint="eastAsia" w:ascii="仿宋" w:hAnsi="仿宋" w:eastAsia="仿宋" w:cs="仿宋"/>
          <w:sz w:val="28"/>
          <w:szCs w:val="28"/>
        </w:rPr>
        <w:t>室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主持人：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侯兰兰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参会人员：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赵玮、闫旭、于倩倩</w:t>
      </w:r>
    </w:p>
    <w:p>
      <w:pP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记录人：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于倩倩</w:t>
      </w:r>
    </w:p>
    <w:p>
      <w:pPr>
        <w:ind w:left="1405" w:hanging="1405" w:hangingChars="50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会议议题：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上周工作总结、本周工作计划整理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以及中心召开相关专题会议内容的传达学习</w:t>
      </w:r>
    </w:p>
    <w:p>
      <w:pP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lang w:eastAsia="zh-CN"/>
        </w:rPr>
        <w:t>会议内容：</w:t>
      </w:r>
    </w:p>
    <w:p>
      <w:pPr>
        <w:ind w:firstLine="56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一、上周所做工作进行总结，所做内容如下：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上周7-8月教工餐厅物资配送报销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9月6日-10日一卡通现金存款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8月30日-9月3日后勤收支情况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能源科7-8月出入库账务核对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膳食科7-8月出入库账务核对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开展2021秋冬季学期疫情防控线上培训工作已完成</w:t>
      </w:r>
    </w:p>
    <w:p>
      <w:pPr>
        <w:numPr>
          <w:ilvl w:val="0"/>
          <w:numId w:val="1"/>
        </w:numPr>
        <w:ind w:firstLine="56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青教公寓消防验收已通过</w:t>
      </w:r>
    </w:p>
    <w:p>
      <w:pPr>
        <w:numPr>
          <w:ilvl w:val="0"/>
          <w:numId w:val="0"/>
        </w:numPr>
        <w:ind w:firstLine="56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二、本周所做工作进行整理，所做内容如下：</w:t>
      </w:r>
    </w:p>
    <w:p>
      <w:pPr>
        <w:numPr>
          <w:ilvl w:val="0"/>
          <w:numId w:val="2"/>
        </w:numPr>
        <w:ind w:firstLine="560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防疫物资及能源科所购物资报销完成</w:t>
      </w:r>
    </w:p>
    <w:p>
      <w:pPr>
        <w:numPr>
          <w:ilvl w:val="0"/>
          <w:numId w:val="2"/>
        </w:numPr>
        <w:ind w:firstLine="56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履约保证金退费办理</w:t>
      </w:r>
    </w:p>
    <w:p>
      <w:pPr>
        <w:numPr>
          <w:ilvl w:val="0"/>
          <w:numId w:val="2"/>
        </w:numPr>
        <w:ind w:firstLine="56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应急物资及能源科日常维修材料购买</w:t>
      </w:r>
    </w:p>
    <w:p>
      <w:pPr>
        <w:numPr>
          <w:ilvl w:val="0"/>
          <w:numId w:val="2"/>
        </w:numPr>
        <w:ind w:firstLine="56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立项经费新增、追加、转拨等事项</w:t>
      </w:r>
    </w:p>
    <w:p>
      <w:pPr>
        <w:numPr>
          <w:ilvl w:val="0"/>
          <w:numId w:val="2"/>
        </w:numPr>
        <w:ind w:firstLine="56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常态化疫情防控措施，核查是否有</w:t>
      </w:r>
      <w: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  <w:t>8月30日以来福建省厦门市、泉州市旅居史的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进校人员</w:t>
      </w:r>
    </w:p>
    <w:p>
      <w:pPr>
        <w:numPr>
          <w:ilvl w:val="0"/>
          <w:numId w:val="2"/>
        </w:numPr>
        <w:ind w:firstLine="56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高效节水，禁止跑、冒、滴、漏</w:t>
      </w:r>
    </w:p>
    <w:p>
      <w:pPr>
        <w:numPr>
          <w:ilvl w:val="0"/>
          <w:numId w:val="2"/>
        </w:numPr>
        <w:ind w:firstLine="56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科室职工注意上下班安全问题，遵守交通规则，违法开除</w:t>
      </w:r>
    </w:p>
    <w:p>
      <w:pPr>
        <w:numPr>
          <w:ilvl w:val="0"/>
          <w:numId w:val="2"/>
        </w:numPr>
        <w:ind w:firstLine="56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车辆安全，再次提醒供应商进校人员，在校内注意躲避师生，车速不得超过25</w:t>
      </w:r>
    </w:p>
    <w:p>
      <w:pPr>
        <w:ind w:left="1405" w:hanging="1400" w:hangingChars="500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三、中心召开相关专题会议内容的传达学习</w:t>
      </w:r>
    </w:p>
    <w:p>
      <w:pPr>
        <w:numPr>
          <w:numId w:val="0"/>
        </w:numP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1、《安全工作专题会议》内容的传达与学习</w:t>
      </w:r>
    </w:p>
    <w:p>
      <w:pPr>
        <w:numPr>
          <w:numId w:val="0"/>
        </w:num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2、《精细化管理专题会议》内容的传达与学习</w:t>
      </w:r>
    </w:p>
    <w:p>
      <w:pPr>
        <w:numPr>
          <w:numId w:val="0"/>
        </w:numP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3、《财务资金使用及预算专题会议》内容的传达与学习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                                              </w:t>
      </w:r>
    </w:p>
    <w:p>
      <w:pPr>
        <w:numPr>
          <w:ilvl w:val="0"/>
          <w:numId w:val="0"/>
        </w:numPr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9BEFC4"/>
    <w:multiLevelType w:val="singleLevel"/>
    <w:tmpl w:val="E69BEFC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63D0DED"/>
    <w:multiLevelType w:val="singleLevel"/>
    <w:tmpl w:val="663D0DE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B82686"/>
    <w:rsid w:val="08453EF7"/>
    <w:rsid w:val="345A5163"/>
    <w:rsid w:val="55595840"/>
    <w:rsid w:val="55A631C9"/>
    <w:rsid w:val="5EB82686"/>
    <w:rsid w:val="6D3B7F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2017-06-01T03:14:00Z</dcterms:created>
  <dc:creator>Administrator</dc:creator>
  <cp:lastModifiedBy>zh</cp:lastModifiedBy>
  <dcterms:modified xsi:type="dcterms:W3CDTF">2021-09-14T08:07:58Z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416B1860405E44F794D916940E24642F</vt:lpwstr>
  </property>
</Properties>
</file>