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C3D" w:rsidRDefault="008362B2" w:rsidP="008362B2">
      <w:pPr>
        <w:jc w:val="center"/>
        <w:rPr>
          <w:rFonts w:ascii="黑体" w:eastAsia="黑体" w:hAnsi="黑体"/>
          <w:sz w:val="40"/>
          <w:szCs w:val="36"/>
        </w:rPr>
      </w:pPr>
      <w:r w:rsidRPr="008362B2">
        <w:rPr>
          <w:rFonts w:ascii="黑体" w:eastAsia="黑体" w:hAnsi="黑体"/>
          <w:sz w:val="40"/>
          <w:szCs w:val="36"/>
        </w:rPr>
        <w:t>会</w:t>
      </w:r>
      <w:r w:rsidRPr="008362B2">
        <w:rPr>
          <w:rFonts w:ascii="黑体" w:eastAsia="黑体" w:hAnsi="黑体" w:hint="eastAsia"/>
          <w:sz w:val="40"/>
          <w:szCs w:val="36"/>
        </w:rPr>
        <w:t xml:space="preserve"> </w:t>
      </w:r>
      <w:r w:rsidRPr="008362B2">
        <w:rPr>
          <w:rFonts w:ascii="黑体" w:eastAsia="黑体" w:hAnsi="黑体"/>
          <w:sz w:val="40"/>
          <w:szCs w:val="36"/>
        </w:rPr>
        <w:t>议</w:t>
      </w:r>
      <w:r w:rsidRPr="008362B2">
        <w:rPr>
          <w:rFonts w:ascii="黑体" w:eastAsia="黑体" w:hAnsi="黑体" w:hint="eastAsia"/>
          <w:sz w:val="40"/>
          <w:szCs w:val="36"/>
        </w:rPr>
        <w:t xml:space="preserve"> </w:t>
      </w:r>
      <w:r w:rsidRPr="008362B2">
        <w:rPr>
          <w:rFonts w:ascii="黑体" w:eastAsia="黑体" w:hAnsi="黑体"/>
          <w:sz w:val="40"/>
          <w:szCs w:val="36"/>
        </w:rPr>
        <w:t>纪</w:t>
      </w:r>
      <w:r w:rsidRPr="008362B2">
        <w:rPr>
          <w:rFonts w:ascii="黑体" w:eastAsia="黑体" w:hAnsi="黑体" w:hint="eastAsia"/>
          <w:sz w:val="40"/>
          <w:szCs w:val="36"/>
        </w:rPr>
        <w:t xml:space="preserve"> </w:t>
      </w:r>
      <w:r w:rsidRPr="008362B2">
        <w:rPr>
          <w:rFonts w:ascii="黑体" w:eastAsia="黑体" w:hAnsi="黑体"/>
          <w:sz w:val="40"/>
          <w:szCs w:val="36"/>
        </w:rPr>
        <w:t>要</w:t>
      </w:r>
    </w:p>
    <w:p w:rsidR="008362B2" w:rsidRDefault="008362B2" w:rsidP="008362B2">
      <w:pPr>
        <w:spacing w:line="240" w:lineRule="exact"/>
        <w:jc w:val="center"/>
        <w:rPr>
          <w:rFonts w:ascii="黑体" w:eastAsia="黑体" w:hAnsi="黑体"/>
          <w:sz w:val="40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5"/>
        <w:gridCol w:w="3555"/>
        <w:gridCol w:w="1417"/>
        <w:gridCol w:w="1843"/>
      </w:tblGrid>
      <w:tr w:rsidR="008362B2" w:rsidTr="008362B2">
        <w:tc>
          <w:tcPr>
            <w:tcW w:w="1515" w:type="dxa"/>
          </w:tcPr>
          <w:p w:rsidR="008362B2" w:rsidRPr="008362B2" w:rsidRDefault="008362B2" w:rsidP="008362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8362B2">
              <w:rPr>
                <w:rFonts w:ascii="黑体" w:eastAsia="黑体" w:hAnsi="黑体"/>
                <w:sz w:val="28"/>
                <w:szCs w:val="28"/>
              </w:rPr>
              <w:t>会议时间</w:t>
            </w:r>
          </w:p>
        </w:tc>
        <w:tc>
          <w:tcPr>
            <w:tcW w:w="3555" w:type="dxa"/>
          </w:tcPr>
          <w:p w:rsidR="008362B2" w:rsidRPr="008362B2" w:rsidRDefault="00A95E83" w:rsidP="00A95E83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2021年9月13日</w:t>
            </w:r>
          </w:p>
        </w:tc>
        <w:tc>
          <w:tcPr>
            <w:tcW w:w="1417" w:type="dxa"/>
          </w:tcPr>
          <w:p w:rsidR="008362B2" w:rsidRPr="008362B2" w:rsidRDefault="008362B2" w:rsidP="008362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主持人</w:t>
            </w:r>
          </w:p>
        </w:tc>
        <w:tc>
          <w:tcPr>
            <w:tcW w:w="1843" w:type="dxa"/>
          </w:tcPr>
          <w:p w:rsidR="008362B2" w:rsidRPr="00A95E83" w:rsidRDefault="00ED0350" w:rsidP="008362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陈强</w:t>
            </w:r>
          </w:p>
        </w:tc>
      </w:tr>
      <w:tr w:rsidR="008362B2" w:rsidTr="008362B2">
        <w:tc>
          <w:tcPr>
            <w:tcW w:w="1515" w:type="dxa"/>
            <w:vMerge w:val="restart"/>
            <w:vAlign w:val="center"/>
          </w:tcPr>
          <w:p w:rsidR="008362B2" w:rsidRPr="008362B2" w:rsidRDefault="00A95E83" w:rsidP="008362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会议议题</w:t>
            </w:r>
          </w:p>
        </w:tc>
        <w:tc>
          <w:tcPr>
            <w:tcW w:w="6815" w:type="dxa"/>
            <w:gridSpan w:val="3"/>
          </w:tcPr>
          <w:p w:rsidR="008362B2" w:rsidRPr="00A95E83" w:rsidRDefault="00A95E83" w:rsidP="00A95E83">
            <w:pPr>
              <w:jc w:val="left"/>
              <w:rPr>
                <w:rFonts w:ascii="黑体" w:eastAsia="黑体" w:hAnsi="黑体"/>
                <w:sz w:val="28"/>
                <w:szCs w:val="28"/>
              </w:rPr>
            </w:pPr>
            <w:r w:rsidRPr="00A95E83">
              <w:rPr>
                <w:rFonts w:ascii="黑体" w:eastAsia="黑体" w:hAnsi="黑体" w:hint="eastAsia"/>
                <w:sz w:val="28"/>
                <w:szCs w:val="28"/>
              </w:rPr>
              <w:t>1、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传学学校及中心近期会议精神</w:t>
            </w:r>
          </w:p>
        </w:tc>
      </w:tr>
      <w:tr w:rsidR="008362B2" w:rsidTr="008362B2">
        <w:tc>
          <w:tcPr>
            <w:tcW w:w="1515" w:type="dxa"/>
            <w:vMerge/>
          </w:tcPr>
          <w:p w:rsidR="008362B2" w:rsidRDefault="008362B2" w:rsidP="008362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6815" w:type="dxa"/>
            <w:gridSpan w:val="3"/>
          </w:tcPr>
          <w:p w:rsidR="008362B2" w:rsidRPr="00A95E83" w:rsidRDefault="00ED0350" w:rsidP="00A95E83">
            <w:pPr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2、</w:t>
            </w:r>
            <w:r>
              <w:rPr>
                <w:rFonts w:ascii="黑体" w:eastAsia="黑体" w:hAnsi="黑体"/>
                <w:sz w:val="28"/>
                <w:szCs w:val="28"/>
              </w:rPr>
              <w:t>能源科本周重点工作安排</w:t>
            </w:r>
          </w:p>
        </w:tc>
      </w:tr>
      <w:tr w:rsidR="008362B2" w:rsidTr="008362B2">
        <w:tc>
          <w:tcPr>
            <w:tcW w:w="1515" w:type="dxa"/>
            <w:vAlign w:val="center"/>
          </w:tcPr>
          <w:p w:rsidR="008362B2" w:rsidRPr="008362B2" w:rsidRDefault="008362B2" w:rsidP="008362B2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t>参加人员</w:t>
            </w:r>
          </w:p>
        </w:tc>
        <w:tc>
          <w:tcPr>
            <w:tcW w:w="6815" w:type="dxa"/>
            <w:gridSpan w:val="3"/>
          </w:tcPr>
          <w:p w:rsidR="00A95E83" w:rsidRPr="00ED0350" w:rsidRDefault="00ED0350" w:rsidP="00195013">
            <w:pPr>
              <w:tabs>
                <w:tab w:val="left" w:pos="5535"/>
              </w:tabs>
              <w:spacing w:line="600" w:lineRule="exact"/>
              <w:jc w:val="left"/>
              <w:rPr>
                <w:rFonts w:ascii="仿宋" w:eastAsia="仿宋" w:hAnsi="仿宋" w:cs="Times New Roman" w:hint="eastAsia"/>
                <w:sz w:val="32"/>
                <w:szCs w:val="28"/>
              </w:rPr>
            </w:pPr>
            <w:r>
              <w:rPr>
                <w:rFonts w:ascii="仿宋" w:eastAsia="仿宋" w:hAnsi="仿宋" w:cs="Times New Roman" w:hint="eastAsia"/>
                <w:sz w:val="32"/>
                <w:szCs w:val="28"/>
              </w:rPr>
              <w:t>陈强</w:t>
            </w:r>
            <w:r>
              <w:rPr>
                <w:rFonts w:ascii="仿宋" w:eastAsia="仿宋" w:hAnsi="仿宋" w:cs="Times New Roman"/>
                <w:sz w:val="32"/>
                <w:szCs w:val="28"/>
              </w:rPr>
              <w:t>、王旭、黄闽、李新春、朱延中、费洪斌、孙利杰、王福</w:t>
            </w:r>
            <w:r>
              <w:rPr>
                <w:rFonts w:ascii="仿宋" w:eastAsia="仿宋" w:hAnsi="仿宋" w:cs="Times New Roman" w:hint="eastAsia"/>
                <w:sz w:val="32"/>
                <w:szCs w:val="28"/>
              </w:rPr>
              <w:t>庭</w:t>
            </w:r>
            <w:r>
              <w:rPr>
                <w:rFonts w:ascii="仿宋" w:eastAsia="仿宋" w:hAnsi="仿宋" w:cs="Times New Roman"/>
                <w:sz w:val="32"/>
                <w:szCs w:val="28"/>
              </w:rPr>
              <w:t>、鹿守才、刘平、姚焕平、王益民、李德汉、李美玲</w:t>
            </w:r>
          </w:p>
        </w:tc>
      </w:tr>
      <w:tr w:rsidR="008362B2" w:rsidTr="00FA088A">
        <w:trPr>
          <w:trHeight w:val="9566"/>
        </w:trPr>
        <w:tc>
          <w:tcPr>
            <w:tcW w:w="8330" w:type="dxa"/>
            <w:gridSpan w:val="4"/>
          </w:tcPr>
          <w:p w:rsidR="008362B2" w:rsidRPr="00A95E83" w:rsidRDefault="00A95E83" w:rsidP="00A95E83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A95E83">
              <w:rPr>
                <w:rFonts w:ascii="黑体" w:eastAsia="黑体" w:hAnsi="黑体" w:hint="eastAsia"/>
                <w:b/>
                <w:sz w:val="28"/>
                <w:szCs w:val="28"/>
              </w:rPr>
              <w:t>会 议 内 容</w:t>
            </w:r>
          </w:p>
          <w:p w:rsidR="00A95E83" w:rsidRDefault="00A95E83" w:rsidP="00A95E83">
            <w:pPr>
              <w:spacing w:line="12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  <w:p w:rsidR="00195013" w:rsidRPr="008353CE" w:rsidRDefault="00ED0350" w:rsidP="008353CE">
            <w:pPr>
              <w:pStyle w:val="a4"/>
              <w:numPr>
                <w:ilvl w:val="0"/>
                <w:numId w:val="4"/>
              </w:numPr>
              <w:tabs>
                <w:tab w:val="left" w:pos="5535"/>
              </w:tabs>
              <w:spacing w:line="600" w:lineRule="exact"/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8353CE">
              <w:rPr>
                <w:rFonts w:ascii="仿宋" w:eastAsia="仿宋" w:hAnsi="仿宋" w:hint="eastAsia"/>
                <w:sz w:val="28"/>
                <w:szCs w:val="28"/>
              </w:rPr>
              <w:t>重点强调</w:t>
            </w:r>
            <w:r w:rsidRPr="008353CE">
              <w:rPr>
                <w:rFonts w:ascii="仿宋" w:eastAsia="仿宋" w:hAnsi="仿宋"/>
                <w:sz w:val="28"/>
                <w:szCs w:val="28"/>
              </w:rPr>
              <w:t>从本周开始，每周周一</w:t>
            </w:r>
            <w:r w:rsidRPr="008353CE">
              <w:rPr>
                <w:rFonts w:ascii="仿宋" w:eastAsia="仿宋" w:hAnsi="仿宋" w:hint="eastAsia"/>
                <w:sz w:val="28"/>
                <w:szCs w:val="28"/>
              </w:rPr>
              <w:t>8:05召开</w:t>
            </w:r>
            <w:r w:rsidRPr="008353CE">
              <w:rPr>
                <w:rFonts w:ascii="仿宋" w:eastAsia="仿宋" w:hAnsi="仿宋"/>
                <w:sz w:val="28"/>
                <w:szCs w:val="28"/>
              </w:rPr>
              <w:t>本科室</w:t>
            </w:r>
            <w:r w:rsidRPr="008353CE">
              <w:rPr>
                <w:rFonts w:ascii="仿宋" w:eastAsia="仿宋" w:hAnsi="仿宋" w:hint="eastAsia"/>
                <w:sz w:val="28"/>
                <w:szCs w:val="28"/>
              </w:rPr>
              <w:t>例行</w:t>
            </w:r>
            <w:r w:rsidRPr="008353CE">
              <w:rPr>
                <w:rFonts w:ascii="仿宋" w:eastAsia="仿宋" w:hAnsi="仿宋"/>
                <w:sz w:val="28"/>
                <w:szCs w:val="28"/>
              </w:rPr>
              <w:t>会议，严禁迟到与缺席。</w:t>
            </w:r>
          </w:p>
          <w:p w:rsidR="008353CE" w:rsidRPr="008353CE" w:rsidRDefault="00E72007" w:rsidP="008353CE">
            <w:pPr>
              <w:pStyle w:val="a4"/>
              <w:numPr>
                <w:ilvl w:val="0"/>
                <w:numId w:val="4"/>
              </w:numPr>
              <w:tabs>
                <w:tab w:val="left" w:pos="5535"/>
              </w:tabs>
              <w:spacing w:line="600" w:lineRule="exact"/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通报</w:t>
            </w:r>
            <w:r>
              <w:rPr>
                <w:rFonts w:ascii="仿宋" w:eastAsia="仿宋" w:hAnsi="仿宋"/>
                <w:sz w:val="28"/>
                <w:szCs w:val="28"/>
              </w:rPr>
              <w:t>了一起</w:t>
            </w:r>
            <w:bookmarkStart w:id="0" w:name="_GoBack"/>
            <w:bookmarkEnd w:id="0"/>
            <w:r>
              <w:rPr>
                <w:rFonts w:ascii="仿宋" w:eastAsia="仿宋" w:hAnsi="仿宋" w:hint="eastAsia"/>
                <w:sz w:val="28"/>
                <w:szCs w:val="28"/>
              </w:rPr>
              <w:t>关于北京</w:t>
            </w:r>
            <w:r w:rsidR="00195013" w:rsidRPr="008353CE">
              <w:rPr>
                <w:rFonts w:ascii="仿宋" w:eastAsia="仿宋" w:hAnsi="仿宋" w:hint="eastAsia"/>
                <w:sz w:val="28"/>
                <w:szCs w:val="28"/>
              </w:rPr>
              <w:t>的高校车辆碾压学生致死的事件，强调校内车辆行驶要注意安全。</w:t>
            </w:r>
          </w:p>
          <w:p w:rsidR="00195013" w:rsidRPr="008353CE" w:rsidRDefault="00195013" w:rsidP="008353CE">
            <w:pPr>
              <w:pStyle w:val="a4"/>
              <w:numPr>
                <w:ilvl w:val="0"/>
                <w:numId w:val="4"/>
              </w:numPr>
              <w:tabs>
                <w:tab w:val="left" w:pos="5535"/>
              </w:tabs>
              <w:spacing w:line="600" w:lineRule="exact"/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8353CE">
              <w:rPr>
                <w:rFonts w:ascii="仿宋" w:eastAsia="仿宋" w:hAnsi="仿宋" w:hint="eastAsia"/>
                <w:sz w:val="28"/>
                <w:szCs w:val="28"/>
              </w:rPr>
              <w:t>学习《关于开展在徐高校开学前疫情防控工作督查验收的通知》，强调防疫工作的重要性。</w:t>
            </w:r>
            <w:r w:rsidR="008353CE" w:rsidRPr="008353CE">
              <w:rPr>
                <w:rFonts w:ascii="仿宋" w:eastAsia="仿宋" w:hAnsi="仿宋" w:hint="eastAsia"/>
                <w:sz w:val="28"/>
                <w:szCs w:val="28"/>
              </w:rPr>
              <w:t>学校防疫不可松懈，在校期间所有教职工一定要戴好口罩，严格按照学校的防疫要求执行。</w:t>
            </w:r>
            <w:r w:rsidR="008353CE" w:rsidRPr="008353CE">
              <w:rPr>
                <w:rFonts w:ascii="仿宋" w:eastAsia="仿宋" w:hAnsi="仿宋" w:hint="eastAsia"/>
                <w:sz w:val="28"/>
                <w:szCs w:val="28"/>
              </w:rPr>
              <w:t>如实</w:t>
            </w:r>
            <w:r w:rsidR="008353CE" w:rsidRPr="008353CE">
              <w:rPr>
                <w:rFonts w:ascii="仿宋" w:eastAsia="仿宋" w:hAnsi="仿宋"/>
                <w:sz w:val="28"/>
                <w:szCs w:val="28"/>
              </w:rPr>
              <w:t>上报</w:t>
            </w:r>
            <w:r w:rsidR="008353CE" w:rsidRPr="008353CE">
              <w:rPr>
                <w:rFonts w:ascii="仿宋" w:eastAsia="仿宋" w:hAnsi="仿宋" w:hint="eastAsia"/>
                <w:sz w:val="28"/>
                <w:szCs w:val="28"/>
              </w:rPr>
              <w:t>：1、8月26日以来从福建省莆田市和</w:t>
            </w:r>
            <w:r w:rsidR="008353CE" w:rsidRPr="008353CE">
              <w:rPr>
                <w:rFonts w:ascii="仿宋" w:eastAsia="仿宋" w:hAnsi="仿宋"/>
                <w:sz w:val="28"/>
                <w:szCs w:val="28"/>
              </w:rPr>
              <w:t>泉州市</w:t>
            </w:r>
            <w:r w:rsidR="008353CE" w:rsidRPr="008353CE">
              <w:rPr>
                <w:rFonts w:ascii="仿宋" w:eastAsia="仿宋" w:hAnsi="仿宋" w:hint="eastAsia"/>
                <w:sz w:val="28"/>
                <w:szCs w:val="28"/>
              </w:rPr>
              <w:t>来江苏的教职工。2、教职工里面有没有莆田籍和泉州籍的 。</w:t>
            </w:r>
          </w:p>
          <w:p w:rsidR="00195013" w:rsidRDefault="00ED0350" w:rsidP="008353CE">
            <w:pPr>
              <w:numPr>
                <w:ilvl w:val="0"/>
                <w:numId w:val="4"/>
              </w:numPr>
              <w:tabs>
                <w:tab w:val="left" w:pos="5535"/>
              </w:tabs>
              <w:spacing w:line="600" w:lineRule="exact"/>
              <w:ind w:left="64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孙利杰、</w:t>
            </w:r>
            <w:r>
              <w:rPr>
                <w:rFonts w:ascii="仿宋" w:eastAsia="仿宋" w:hAnsi="仿宋"/>
                <w:sz w:val="28"/>
                <w:szCs w:val="28"/>
              </w:rPr>
              <w:t>王福庭尽快把水泵房蓄水池清洗消毒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的</w:t>
            </w:r>
            <w:r>
              <w:rPr>
                <w:rFonts w:ascii="仿宋" w:eastAsia="仿宋" w:hAnsi="仿宋"/>
                <w:sz w:val="28"/>
                <w:szCs w:val="28"/>
              </w:rPr>
              <w:t>时间定好，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学生</w:t>
            </w:r>
            <w:r>
              <w:rPr>
                <w:rFonts w:ascii="仿宋" w:eastAsia="仿宋" w:hAnsi="仿宋"/>
                <w:sz w:val="28"/>
                <w:szCs w:val="28"/>
              </w:rPr>
              <w:t>进校前</w:t>
            </w:r>
            <w:r w:rsidR="008353CE">
              <w:rPr>
                <w:rFonts w:ascii="仿宋" w:eastAsia="仿宋" w:hAnsi="仿宋" w:hint="eastAsia"/>
                <w:sz w:val="28"/>
                <w:szCs w:val="28"/>
              </w:rPr>
              <w:t>一定要</w:t>
            </w:r>
            <w:r w:rsidR="008353CE">
              <w:rPr>
                <w:rFonts w:ascii="仿宋" w:eastAsia="仿宋" w:hAnsi="仿宋"/>
                <w:sz w:val="28"/>
                <w:szCs w:val="28"/>
              </w:rPr>
              <w:t>水池消毒完毕。</w:t>
            </w:r>
          </w:p>
          <w:p w:rsidR="00274654" w:rsidRPr="00195013" w:rsidRDefault="00274654" w:rsidP="008353CE">
            <w:pPr>
              <w:tabs>
                <w:tab w:val="left" w:pos="5535"/>
              </w:tabs>
              <w:spacing w:line="600" w:lineRule="exact"/>
              <w:ind w:left="640"/>
              <w:rPr>
                <w:rFonts w:ascii="仿宋" w:eastAsia="仿宋" w:hAnsi="仿宋" w:hint="eastAsia"/>
                <w:sz w:val="28"/>
                <w:szCs w:val="28"/>
              </w:rPr>
            </w:pPr>
          </w:p>
        </w:tc>
      </w:tr>
    </w:tbl>
    <w:p w:rsidR="008362B2" w:rsidRDefault="008362B2" w:rsidP="00FA088A">
      <w:pPr>
        <w:rPr>
          <w:rFonts w:ascii="黑体" w:eastAsia="黑体" w:hAnsi="黑体" w:hint="eastAsia"/>
          <w:sz w:val="40"/>
          <w:szCs w:val="36"/>
        </w:rPr>
      </w:pPr>
    </w:p>
    <w:sectPr w:rsidR="008362B2" w:rsidSect="00FA088A">
      <w:pgSz w:w="11906" w:h="16838"/>
      <w:pgMar w:top="141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2DA0" w:rsidRDefault="00512DA0" w:rsidP="00195013">
      <w:r>
        <w:separator/>
      </w:r>
    </w:p>
  </w:endnote>
  <w:endnote w:type="continuationSeparator" w:id="0">
    <w:p w:rsidR="00512DA0" w:rsidRDefault="00512DA0" w:rsidP="0019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2DA0" w:rsidRDefault="00512DA0" w:rsidP="00195013">
      <w:r>
        <w:separator/>
      </w:r>
    </w:p>
  </w:footnote>
  <w:footnote w:type="continuationSeparator" w:id="0">
    <w:p w:rsidR="00512DA0" w:rsidRDefault="00512DA0" w:rsidP="00195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A4DAB003"/>
    <w:multiLevelType w:val="singleLevel"/>
    <w:tmpl w:val="998894AC"/>
    <w:lvl w:ilvl="0">
      <w:start w:val="1"/>
      <w:numFmt w:val="chineseCounting"/>
      <w:suff w:val="nothing"/>
      <w:lvlText w:val="%1、"/>
      <w:lvlJc w:val="left"/>
      <w:pPr>
        <w:ind w:left="993" w:firstLine="0"/>
      </w:pPr>
      <w:rPr>
        <w:rFonts w:hint="eastAsia"/>
        <w:lang w:val="en-US"/>
      </w:rPr>
    </w:lvl>
  </w:abstractNum>
  <w:abstractNum w:abstractNumId="1" w15:restartNumberingAfterBreak="0">
    <w:nsid w:val="3D1458A2"/>
    <w:multiLevelType w:val="hybridMultilevel"/>
    <w:tmpl w:val="E3026480"/>
    <w:lvl w:ilvl="0" w:tplc="3B9089E0">
      <w:start w:val="1"/>
      <w:numFmt w:val="decimal"/>
      <w:lvlText w:val="%1、"/>
      <w:lvlJc w:val="left"/>
      <w:pPr>
        <w:ind w:left="1565" w:hanging="10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58E178FC"/>
    <w:multiLevelType w:val="hybridMultilevel"/>
    <w:tmpl w:val="3FE20D82"/>
    <w:lvl w:ilvl="0" w:tplc="A8C4E95E">
      <w:start w:val="1"/>
      <w:numFmt w:val="japaneseCounting"/>
      <w:lvlText w:val="%1、"/>
      <w:lvlJc w:val="left"/>
      <w:pPr>
        <w:ind w:left="720" w:hanging="720"/>
      </w:pPr>
      <w:rPr>
        <w:rFonts w:ascii="仿宋" w:eastAsia="仿宋" w:hAnsi="仿宋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AD7285A"/>
    <w:multiLevelType w:val="hybridMultilevel"/>
    <w:tmpl w:val="B34601DC"/>
    <w:lvl w:ilvl="0" w:tplc="D19E4B2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2B2"/>
    <w:rsid w:val="00195013"/>
    <w:rsid w:val="00274654"/>
    <w:rsid w:val="00512DA0"/>
    <w:rsid w:val="00693BA1"/>
    <w:rsid w:val="007E7179"/>
    <w:rsid w:val="008353CE"/>
    <w:rsid w:val="008362B2"/>
    <w:rsid w:val="00A95E83"/>
    <w:rsid w:val="00AB1C3D"/>
    <w:rsid w:val="00E72007"/>
    <w:rsid w:val="00ED0350"/>
    <w:rsid w:val="00F149C0"/>
    <w:rsid w:val="00FA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D52E4F6-B9DA-4F61-A9C5-6A2AF0C76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6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465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1950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95013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1950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950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30</cp:revision>
  <cp:lastPrinted>2021-09-14T06:42:00Z</cp:lastPrinted>
  <dcterms:created xsi:type="dcterms:W3CDTF">2021-09-13T01:31:00Z</dcterms:created>
  <dcterms:modified xsi:type="dcterms:W3CDTF">2021-09-15T01:32:00Z</dcterms:modified>
</cp:coreProperties>
</file>