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F1" w:rsidRDefault="00564BF1" w:rsidP="00B61203">
      <w:pPr>
        <w:ind w:firstLine="435"/>
      </w:pPr>
    </w:p>
    <w:p w:rsidR="00564BF1" w:rsidRPr="00644093" w:rsidRDefault="00564BF1" w:rsidP="00644093">
      <w:pPr>
        <w:ind w:firstLine="435"/>
        <w:jc w:val="center"/>
        <w:rPr>
          <w:b/>
          <w:sz w:val="32"/>
          <w:szCs w:val="32"/>
        </w:rPr>
      </w:pPr>
      <w:r w:rsidRPr="00644093">
        <w:rPr>
          <w:rFonts w:hint="eastAsia"/>
          <w:b/>
          <w:sz w:val="32"/>
          <w:szCs w:val="32"/>
        </w:rPr>
        <w:t>国有资产管理科</w:t>
      </w:r>
      <w:r w:rsidRPr="00644093">
        <w:rPr>
          <w:b/>
          <w:sz w:val="32"/>
          <w:szCs w:val="32"/>
        </w:rPr>
        <w:t>2019</w:t>
      </w:r>
      <w:r w:rsidRPr="00644093">
        <w:rPr>
          <w:rFonts w:hint="eastAsia"/>
          <w:b/>
          <w:sz w:val="32"/>
          <w:szCs w:val="32"/>
        </w:rPr>
        <w:t>年工作总结</w:t>
      </w:r>
      <w:bookmarkStart w:id="0" w:name="_GoBack"/>
      <w:bookmarkEnd w:id="0"/>
    </w:p>
    <w:p w:rsidR="00564BF1" w:rsidRPr="00644093" w:rsidRDefault="00564BF1" w:rsidP="001B3CDB">
      <w:pPr>
        <w:ind w:firstLine="435"/>
        <w:rPr>
          <w:sz w:val="28"/>
          <w:szCs w:val="28"/>
        </w:rPr>
      </w:pPr>
      <w:r w:rsidRPr="00644093">
        <w:rPr>
          <w:rFonts w:hint="eastAsia"/>
          <w:sz w:val="28"/>
          <w:szCs w:val="28"/>
        </w:rPr>
        <w:t>在学校党委的正确领导下，在后勤行政的直接指导下，在科室人员的共同努力下，国有资产管理科顺利完成了</w:t>
      </w:r>
      <w:r w:rsidRPr="00644093">
        <w:rPr>
          <w:sz w:val="28"/>
          <w:szCs w:val="28"/>
        </w:rPr>
        <w:t>2019</w:t>
      </w:r>
      <w:r w:rsidRPr="00644093">
        <w:rPr>
          <w:rFonts w:hint="eastAsia"/>
          <w:sz w:val="28"/>
          <w:szCs w:val="28"/>
        </w:rPr>
        <w:t>年各项工作，取得了可喜的成绩</w:t>
      </w:r>
      <w:r w:rsidR="00A70E77">
        <w:rPr>
          <w:rFonts w:hint="eastAsia"/>
          <w:sz w:val="28"/>
          <w:szCs w:val="28"/>
        </w:rPr>
        <w:t>，</w:t>
      </w:r>
      <w:r w:rsidRPr="00644093">
        <w:rPr>
          <w:rFonts w:hint="eastAsia"/>
          <w:sz w:val="28"/>
          <w:szCs w:val="28"/>
        </w:rPr>
        <w:t>现简要总结如下</w:t>
      </w:r>
      <w:r w:rsidR="00A70E77">
        <w:rPr>
          <w:rFonts w:hint="eastAsia"/>
          <w:sz w:val="28"/>
          <w:szCs w:val="28"/>
        </w:rPr>
        <w:t>：</w:t>
      </w:r>
    </w:p>
    <w:p w:rsidR="00564BF1" w:rsidRDefault="00A70E77" w:rsidP="00A70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564BF1" w:rsidRPr="00644093">
        <w:rPr>
          <w:rFonts w:hint="eastAsia"/>
          <w:sz w:val="28"/>
          <w:szCs w:val="28"/>
        </w:rPr>
        <w:t>房屋管理平台数据整合工作：全校所有用房统一进行资产进房间工作。这是一项庞大而繁琐的工作，</w:t>
      </w:r>
      <w:proofErr w:type="gramStart"/>
      <w:r w:rsidR="00564BF1" w:rsidRPr="00644093">
        <w:rPr>
          <w:rFonts w:hint="eastAsia"/>
          <w:sz w:val="28"/>
          <w:szCs w:val="28"/>
        </w:rPr>
        <w:t>国资科人员</w:t>
      </w:r>
      <w:proofErr w:type="gramEnd"/>
      <w:r w:rsidR="00564BF1" w:rsidRPr="00644093">
        <w:rPr>
          <w:rFonts w:hint="eastAsia"/>
          <w:sz w:val="28"/>
          <w:szCs w:val="28"/>
        </w:rPr>
        <w:t>在近三个月的时间内几乎走遍了全校所有用房，得到了真实、有效的第一手资料，修改了十余处不确切的用房信息，使我校的资产管理水平有了质的提升。</w:t>
      </w:r>
    </w:p>
    <w:p w:rsidR="00564BF1" w:rsidRDefault="00A70E77" w:rsidP="00A70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564BF1">
        <w:rPr>
          <w:rFonts w:hint="eastAsia"/>
          <w:sz w:val="28"/>
          <w:szCs w:val="28"/>
        </w:rPr>
        <w:t>处置</w:t>
      </w:r>
      <w:r>
        <w:rPr>
          <w:rFonts w:hint="eastAsia"/>
          <w:sz w:val="28"/>
          <w:szCs w:val="28"/>
        </w:rPr>
        <w:t>后</w:t>
      </w:r>
      <w:r w:rsidR="00564BF1">
        <w:rPr>
          <w:rFonts w:hint="eastAsia"/>
          <w:sz w:val="28"/>
          <w:szCs w:val="28"/>
        </w:rPr>
        <w:t>资产的销账工作：</w:t>
      </w:r>
      <w:r w:rsidR="00564BF1">
        <w:rPr>
          <w:sz w:val="28"/>
          <w:szCs w:val="28"/>
        </w:rPr>
        <w:t>2018</w:t>
      </w:r>
      <w:r w:rsidR="00564BF1">
        <w:rPr>
          <w:rFonts w:hint="eastAsia"/>
          <w:sz w:val="28"/>
          <w:szCs w:val="28"/>
        </w:rPr>
        <w:t>年我校报废了总值约</w:t>
      </w:r>
      <w:r w:rsidR="00564BF1">
        <w:rPr>
          <w:sz w:val="28"/>
          <w:szCs w:val="28"/>
        </w:rPr>
        <w:t>800</w:t>
      </w:r>
      <w:r w:rsidR="00564BF1">
        <w:rPr>
          <w:rFonts w:hint="eastAsia"/>
          <w:sz w:val="28"/>
          <w:szCs w:val="28"/>
        </w:rPr>
        <w:t>万元</w:t>
      </w:r>
      <w:r w:rsidR="00D76303">
        <w:rPr>
          <w:rFonts w:hint="eastAsia"/>
          <w:sz w:val="28"/>
          <w:szCs w:val="28"/>
        </w:rPr>
        <w:t>，</w:t>
      </w:r>
      <w:r w:rsidR="00564BF1">
        <w:rPr>
          <w:sz w:val="28"/>
          <w:szCs w:val="28"/>
        </w:rPr>
        <w:t>3300</w:t>
      </w:r>
      <w:r w:rsidR="00564BF1">
        <w:rPr>
          <w:rFonts w:hint="eastAsia"/>
          <w:sz w:val="28"/>
          <w:szCs w:val="28"/>
        </w:rPr>
        <w:t>余台（件）的资产并依法进行了处置；为了做到账物相符，必须进行销账，在财务处的积极配合下，我们利用整个暑假、在勤工俭学学生的协助下，完成了所有处置资产材料的整理、上传工作，现已顺利完成了所有第一批处置资产的销账工作，解决了多年来各部门账物不符的难题，得到了二级部门的极大好评。其工作量之大，超出想象。</w:t>
      </w:r>
    </w:p>
    <w:p w:rsidR="00564BF1" w:rsidRDefault="00564BF1" w:rsidP="00001FC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6303">
        <w:rPr>
          <w:rFonts w:hint="eastAsia"/>
          <w:sz w:val="28"/>
          <w:szCs w:val="28"/>
        </w:rPr>
        <w:t>三、推动并实施</w:t>
      </w:r>
      <w:r w:rsidR="00D76303">
        <w:rPr>
          <w:rFonts w:hint="eastAsia"/>
          <w:sz w:val="28"/>
          <w:szCs w:val="28"/>
        </w:rPr>
        <w:t>2019</w:t>
      </w:r>
      <w:r w:rsidR="00D7630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废旧资产处置工作：根据各部门申报、经资产检定人员审核及相关程序，通过了总值</w:t>
      </w:r>
      <w:r>
        <w:rPr>
          <w:sz w:val="28"/>
          <w:szCs w:val="28"/>
        </w:rPr>
        <w:t xml:space="preserve"> 700</w:t>
      </w:r>
      <w:r>
        <w:rPr>
          <w:rFonts w:hint="eastAsia"/>
          <w:sz w:val="28"/>
          <w:szCs w:val="28"/>
        </w:rPr>
        <w:t>余万元、</w:t>
      </w:r>
      <w:r>
        <w:rPr>
          <w:sz w:val="28"/>
          <w:szCs w:val="28"/>
        </w:rPr>
        <w:t>3600</w:t>
      </w:r>
      <w:r>
        <w:rPr>
          <w:rFonts w:hint="eastAsia"/>
          <w:sz w:val="28"/>
          <w:szCs w:val="28"/>
        </w:rPr>
        <w:t>余台（件）的资产报废；在财务处、审计处、学工处、保卫处等部门的配合下，通过评估、鉴定、拍卖、回收、清运等程序，顺利完成了第二批废旧资产的处置工作。</w:t>
      </w:r>
    </w:p>
    <w:p w:rsidR="00564BF1" w:rsidRDefault="004D1496" w:rsidP="004D149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64BF1">
        <w:rPr>
          <w:rFonts w:hint="eastAsia"/>
          <w:sz w:val="28"/>
          <w:szCs w:val="28"/>
        </w:rPr>
        <w:t>资产验收工作：</w:t>
      </w:r>
      <w:r w:rsidR="00564BF1" w:rsidRPr="001467B1">
        <w:rPr>
          <w:rFonts w:hint="eastAsia"/>
          <w:sz w:val="28"/>
          <w:szCs w:val="28"/>
        </w:rPr>
        <w:t>学校每次新进设备以及需付质保金的设备都</w:t>
      </w:r>
      <w:r w:rsidR="00564BF1" w:rsidRPr="001467B1">
        <w:rPr>
          <w:rFonts w:hint="eastAsia"/>
          <w:sz w:val="28"/>
          <w:szCs w:val="28"/>
        </w:rPr>
        <w:lastRenderedPageBreak/>
        <w:t>要进行验收，有些设备需进行多次验收。全年组织验收</w:t>
      </w:r>
      <w:r w:rsidR="00564BF1" w:rsidRPr="001467B1">
        <w:rPr>
          <w:sz w:val="28"/>
          <w:szCs w:val="28"/>
        </w:rPr>
        <w:t>160</w:t>
      </w:r>
      <w:r w:rsidR="00564BF1" w:rsidRPr="001467B1">
        <w:rPr>
          <w:rFonts w:hint="eastAsia"/>
          <w:sz w:val="28"/>
          <w:szCs w:val="28"/>
        </w:rPr>
        <w:t>余批次。因为验收设备分布在各院系、部门，所以每次验收都要到各院系、部门，有时一次验收就跑几趟甚至要几天时间。</w:t>
      </w:r>
    </w:p>
    <w:p w:rsidR="00564BF1" w:rsidRDefault="004B46EA" w:rsidP="00A70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4D1496">
        <w:rPr>
          <w:rFonts w:hint="eastAsia"/>
          <w:sz w:val="28"/>
          <w:szCs w:val="28"/>
        </w:rPr>
        <w:t>、</w:t>
      </w:r>
      <w:r w:rsidR="00564BF1">
        <w:rPr>
          <w:rFonts w:hint="eastAsia"/>
          <w:sz w:val="28"/>
          <w:szCs w:val="28"/>
        </w:rPr>
        <w:t>资产报废工作：</w:t>
      </w:r>
      <w:r w:rsidR="00564BF1" w:rsidRPr="00DC4EBE">
        <w:rPr>
          <w:rFonts w:hint="eastAsia"/>
          <w:sz w:val="28"/>
          <w:szCs w:val="28"/>
        </w:rPr>
        <w:t>全年办理报废论证</w:t>
      </w:r>
      <w:r w:rsidR="00564BF1" w:rsidRPr="00DC4EBE">
        <w:rPr>
          <w:sz w:val="28"/>
          <w:szCs w:val="28"/>
        </w:rPr>
        <w:t>60</w:t>
      </w:r>
      <w:r w:rsidR="00564BF1" w:rsidRPr="00DC4EBE">
        <w:rPr>
          <w:rFonts w:hint="eastAsia"/>
          <w:sz w:val="28"/>
          <w:szCs w:val="28"/>
        </w:rPr>
        <w:t>余批次，每次都严格按报废程序审验，最大限度地减少了浪费；严格按照程序及时处置报废设备，最大限度地利用报废设备为学校争得利益。</w:t>
      </w:r>
      <w:r w:rsidR="00564BF1" w:rsidRPr="00DC4EBE">
        <w:rPr>
          <w:sz w:val="28"/>
          <w:szCs w:val="28"/>
        </w:rPr>
        <w:t>2019</w:t>
      </w:r>
      <w:r w:rsidR="00564BF1" w:rsidRPr="00DC4EBE">
        <w:rPr>
          <w:rFonts w:hint="eastAsia"/>
          <w:sz w:val="28"/>
          <w:szCs w:val="28"/>
        </w:rPr>
        <w:t>年报废设备种类繁多、原值较大，为使报废程序合法、规范，几乎所有报废都要召集相关专业人员进行报废论证，特别是今年下半年，各二级院系、部门集中申请报废了柒佰余万元的资产，我们先后进行了反复审核、多次初步论证，然后召开报废论证会议，顺利完成了近年来我校最大规模的报废工作。</w:t>
      </w:r>
    </w:p>
    <w:p w:rsidR="00564BF1" w:rsidRDefault="004B46EA" w:rsidP="00A70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564BF1">
        <w:rPr>
          <w:rFonts w:hint="eastAsia"/>
          <w:sz w:val="28"/>
          <w:szCs w:val="28"/>
        </w:rPr>
        <w:t>其他工作：</w:t>
      </w:r>
    </w:p>
    <w:p w:rsidR="00564BF1" w:rsidRDefault="00564BF1" w:rsidP="00A70E7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）资产调拨工作：完成了部门调整、人员调整的约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次资产调拨工作；为提高资产利用率，还进行了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余次的闲置资产的调拨工作。</w:t>
      </w:r>
    </w:p>
    <w:p w:rsidR="00564BF1" w:rsidRDefault="00564BF1" w:rsidP="00A70E7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）临时性资产调整、搬迁工作：完成了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余部门、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余次、</w:t>
      </w:r>
      <w:proofErr w:type="gramStart"/>
      <w:r>
        <w:rPr>
          <w:rFonts w:hint="eastAsia"/>
          <w:sz w:val="28"/>
          <w:szCs w:val="28"/>
        </w:rPr>
        <w:t>搬迁总值</w:t>
      </w:r>
      <w:proofErr w:type="gramEnd"/>
      <w:r>
        <w:rPr>
          <w:rFonts w:hint="eastAsia"/>
          <w:sz w:val="28"/>
          <w:szCs w:val="28"/>
        </w:rPr>
        <w:t>约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万元的资产调整、搬迁工作。</w:t>
      </w:r>
    </w:p>
    <w:p w:rsidR="00564BF1" w:rsidRDefault="00564BF1" w:rsidP="00A70E7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）各类报表填报工作：完成了院办高基表、教务处状态数据、财务</w:t>
      </w:r>
      <w:proofErr w:type="gramStart"/>
      <w:r>
        <w:rPr>
          <w:rFonts w:hint="eastAsia"/>
          <w:sz w:val="28"/>
          <w:szCs w:val="28"/>
        </w:rPr>
        <w:t>处基础</w:t>
      </w:r>
      <w:proofErr w:type="gramEnd"/>
      <w:r>
        <w:rPr>
          <w:rFonts w:hint="eastAsia"/>
          <w:sz w:val="28"/>
          <w:szCs w:val="28"/>
        </w:rPr>
        <w:t>数据的填报、审核工作。</w:t>
      </w:r>
    </w:p>
    <w:p w:rsidR="00564BF1" w:rsidRDefault="00564BF1" w:rsidP="00A70E7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）经过多伦磋商、谈判，解决了电信公司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年来欠费的老大难问题，一次性补缴</w:t>
      </w:r>
      <w:r>
        <w:rPr>
          <w:sz w:val="28"/>
          <w:szCs w:val="28"/>
        </w:rPr>
        <w:t>13.8</w:t>
      </w:r>
      <w:r>
        <w:rPr>
          <w:rFonts w:hint="eastAsia"/>
          <w:sz w:val="28"/>
          <w:szCs w:val="28"/>
        </w:rPr>
        <w:t>万元，挽回学校了应得的收益。</w:t>
      </w:r>
    </w:p>
    <w:p w:rsidR="00564BF1" w:rsidRPr="00DC4EBE" w:rsidRDefault="00564BF1" w:rsidP="00A70E7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）配合学工处、国际教育学院等部门完成了宿舍家具床、空调、</w:t>
      </w:r>
      <w:r>
        <w:rPr>
          <w:rFonts w:hint="eastAsia"/>
          <w:sz w:val="28"/>
          <w:szCs w:val="28"/>
        </w:rPr>
        <w:lastRenderedPageBreak/>
        <w:t>门禁系统等地安装、验收工作。</w:t>
      </w:r>
    </w:p>
    <w:p w:rsidR="00564BF1" w:rsidRDefault="00564BF1" w:rsidP="00A70E7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 w:rsidRPr="005A3E2F">
        <w:rPr>
          <w:rFonts w:hint="eastAsia"/>
          <w:sz w:val="28"/>
          <w:szCs w:val="28"/>
        </w:rPr>
        <w:t>根据上级有关文件，经国有资产管理与后勤服务中心相关人员多次讨论，形成了《徐州工业职业技术学院国有资产管理办法》、《徐州工业职业技术学院资产验收管理办法》、《徐州工业职业技术学院固定资产损坏丢失赔偿管理办法》等讨论稿。</w:t>
      </w:r>
    </w:p>
    <w:p w:rsidR="00564BF1" w:rsidRPr="00045BFB" w:rsidRDefault="00564BF1" w:rsidP="00DD48B4">
      <w:pPr>
        <w:adjustRightInd w:val="0"/>
        <w:snapToGrid w:val="0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>
        <w:rPr>
          <w:rFonts w:hint="eastAsia"/>
          <w:sz w:val="28"/>
          <w:szCs w:val="28"/>
        </w:rPr>
        <w:t>）根据《</w:t>
      </w:r>
      <w:r w:rsidRPr="00045BFB">
        <w:rPr>
          <w:rFonts w:hint="eastAsia"/>
          <w:sz w:val="28"/>
          <w:szCs w:val="28"/>
        </w:rPr>
        <w:t>徐州工业职业技术学院场地对外租借管理办法》</w:t>
      </w:r>
      <w:r>
        <w:rPr>
          <w:rFonts w:hint="eastAsia"/>
          <w:sz w:val="28"/>
          <w:szCs w:val="28"/>
        </w:rPr>
        <w:t>，严格审核各类用房申请，全年共审核各类用房申请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余次、创收近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万元。</w:t>
      </w:r>
    </w:p>
    <w:p w:rsidR="00564BF1" w:rsidRPr="001467B1" w:rsidRDefault="004B46EA" w:rsidP="00A70E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尽管一年来取得了很多成绩，但也存在</w:t>
      </w:r>
      <w:r w:rsidR="00831578">
        <w:rPr>
          <w:rFonts w:hint="eastAsia"/>
          <w:sz w:val="28"/>
          <w:szCs w:val="28"/>
        </w:rPr>
        <w:t>不足，科室人员只忙于日常工作，对业务知识的钻研还不够主动，对被服务单位的态度有时还不够热情，</w:t>
      </w:r>
      <w:r w:rsidR="003D392F">
        <w:rPr>
          <w:rFonts w:hint="eastAsia"/>
          <w:sz w:val="28"/>
          <w:szCs w:val="28"/>
        </w:rPr>
        <w:t>在今后的工作全科人员一定克服不足，虚心好学，</w:t>
      </w:r>
      <w:r w:rsidR="003D392F" w:rsidRPr="007D5220">
        <w:rPr>
          <w:rFonts w:hint="eastAsia"/>
          <w:sz w:val="28"/>
          <w:szCs w:val="28"/>
        </w:rPr>
        <w:t>一定会取得更好的成绩</w:t>
      </w:r>
      <w:r w:rsidR="003D392F" w:rsidRPr="007D5220">
        <w:rPr>
          <w:rFonts w:hint="eastAsia"/>
          <w:sz w:val="28"/>
          <w:szCs w:val="28"/>
        </w:rPr>
        <w:t>。</w:t>
      </w:r>
    </w:p>
    <w:p w:rsidR="00564BF1" w:rsidRPr="003D392F" w:rsidRDefault="00564BF1" w:rsidP="00001FC9">
      <w:pPr>
        <w:rPr>
          <w:sz w:val="28"/>
          <w:szCs w:val="28"/>
        </w:rPr>
      </w:pPr>
    </w:p>
    <w:sectPr w:rsidR="00564BF1" w:rsidRPr="003D392F" w:rsidSect="008E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">
    <w:nsid w:val="0000000B"/>
    <w:multiLevelType w:val="multilevel"/>
    <w:tmpl w:val="0000000B"/>
    <w:lvl w:ilvl="0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0000000C"/>
    <w:multiLevelType w:val="singleLevel"/>
    <w:tmpl w:val="0000000C"/>
    <w:lvl w:ilvl="0">
      <w:start w:val="4"/>
      <w:numFmt w:val="decimal"/>
      <w:suff w:val="nothing"/>
      <w:lvlText w:val="%1．"/>
      <w:lvlJc w:val="left"/>
      <w:rPr>
        <w:rFonts w:cs="Times New Roman"/>
      </w:rPr>
    </w:lvl>
  </w:abstractNum>
  <w:abstractNum w:abstractNumId="3">
    <w:nsid w:val="20E06D9B"/>
    <w:multiLevelType w:val="hybridMultilevel"/>
    <w:tmpl w:val="FEC6B4BE"/>
    <w:lvl w:ilvl="0" w:tplc="5EDE0206">
      <w:start w:val="2"/>
      <w:numFmt w:val="decimal"/>
      <w:lvlText w:val="%1、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  <w:rPr>
        <w:rFonts w:cs="Times New Roman"/>
      </w:rPr>
    </w:lvl>
  </w:abstractNum>
  <w:abstractNum w:abstractNumId="4">
    <w:nsid w:val="69AC4A26"/>
    <w:multiLevelType w:val="hybridMultilevel"/>
    <w:tmpl w:val="DF12770C"/>
    <w:lvl w:ilvl="0" w:tplc="BD587CA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5">
    <w:nsid w:val="6C4F5BA9"/>
    <w:multiLevelType w:val="hybridMultilevel"/>
    <w:tmpl w:val="E890944A"/>
    <w:lvl w:ilvl="0" w:tplc="68D2A1CA">
      <w:start w:val="1"/>
      <w:numFmt w:val="japaneseCounting"/>
      <w:lvlText w:val="%1．"/>
      <w:lvlJc w:val="left"/>
      <w:pPr>
        <w:tabs>
          <w:tab w:val="num" w:pos="1654"/>
        </w:tabs>
        <w:ind w:left="1654" w:hanging="10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4"/>
        </w:tabs>
        <w:ind w:left="141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4"/>
        </w:tabs>
        <w:ind w:left="267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4"/>
        </w:tabs>
        <w:ind w:left="393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4"/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622"/>
    <w:rsid w:val="00001FC9"/>
    <w:rsid w:val="0000666F"/>
    <w:rsid w:val="00007890"/>
    <w:rsid w:val="00023464"/>
    <w:rsid w:val="00045BFB"/>
    <w:rsid w:val="00055886"/>
    <w:rsid w:val="000974F7"/>
    <w:rsid w:val="000B51EA"/>
    <w:rsid w:val="000C0FF7"/>
    <w:rsid w:val="000E0EE0"/>
    <w:rsid w:val="0011103B"/>
    <w:rsid w:val="001467B1"/>
    <w:rsid w:val="00153B0F"/>
    <w:rsid w:val="00175ADB"/>
    <w:rsid w:val="00187127"/>
    <w:rsid w:val="001B3CDB"/>
    <w:rsid w:val="0020247B"/>
    <w:rsid w:val="00222B9D"/>
    <w:rsid w:val="00230A63"/>
    <w:rsid w:val="00245CA8"/>
    <w:rsid w:val="002469D6"/>
    <w:rsid w:val="002654EF"/>
    <w:rsid w:val="002A1619"/>
    <w:rsid w:val="002B66D8"/>
    <w:rsid w:val="00312BB3"/>
    <w:rsid w:val="00320A51"/>
    <w:rsid w:val="0039150A"/>
    <w:rsid w:val="003A20F6"/>
    <w:rsid w:val="003D392F"/>
    <w:rsid w:val="003D4E68"/>
    <w:rsid w:val="004141AD"/>
    <w:rsid w:val="00433B34"/>
    <w:rsid w:val="004B46EA"/>
    <w:rsid w:val="004D1496"/>
    <w:rsid w:val="00543A0A"/>
    <w:rsid w:val="00564BF1"/>
    <w:rsid w:val="0059311E"/>
    <w:rsid w:val="005A3E2F"/>
    <w:rsid w:val="006053C6"/>
    <w:rsid w:val="00610380"/>
    <w:rsid w:val="00612F47"/>
    <w:rsid w:val="00644093"/>
    <w:rsid w:val="006F321A"/>
    <w:rsid w:val="006F3645"/>
    <w:rsid w:val="007323B9"/>
    <w:rsid w:val="007D5220"/>
    <w:rsid w:val="00825B5F"/>
    <w:rsid w:val="00831578"/>
    <w:rsid w:val="00887AB6"/>
    <w:rsid w:val="008917E4"/>
    <w:rsid w:val="008A085E"/>
    <w:rsid w:val="008C12CE"/>
    <w:rsid w:val="008E6EB5"/>
    <w:rsid w:val="00935359"/>
    <w:rsid w:val="00942622"/>
    <w:rsid w:val="009570FA"/>
    <w:rsid w:val="00963D7F"/>
    <w:rsid w:val="00972429"/>
    <w:rsid w:val="009A0A69"/>
    <w:rsid w:val="009B3639"/>
    <w:rsid w:val="009B79A0"/>
    <w:rsid w:val="009D5E01"/>
    <w:rsid w:val="00A47250"/>
    <w:rsid w:val="00A60F97"/>
    <w:rsid w:val="00A70E77"/>
    <w:rsid w:val="00A87B93"/>
    <w:rsid w:val="00AB7AA1"/>
    <w:rsid w:val="00AF5E27"/>
    <w:rsid w:val="00B61203"/>
    <w:rsid w:val="00B706BE"/>
    <w:rsid w:val="00B733C6"/>
    <w:rsid w:val="00B90BA5"/>
    <w:rsid w:val="00BB31AC"/>
    <w:rsid w:val="00BB4A71"/>
    <w:rsid w:val="00BC70BB"/>
    <w:rsid w:val="00C06A58"/>
    <w:rsid w:val="00C14359"/>
    <w:rsid w:val="00C53CB2"/>
    <w:rsid w:val="00D377F7"/>
    <w:rsid w:val="00D4799E"/>
    <w:rsid w:val="00D57DED"/>
    <w:rsid w:val="00D6032D"/>
    <w:rsid w:val="00D609FF"/>
    <w:rsid w:val="00D72E86"/>
    <w:rsid w:val="00D76303"/>
    <w:rsid w:val="00DC4EBE"/>
    <w:rsid w:val="00DD48B4"/>
    <w:rsid w:val="00E0183F"/>
    <w:rsid w:val="00E43618"/>
    <w:rsid w:val="00E61FAC"/>
    <w:rsid w:val="00E9671C"/>
    <w:rsid w:val="00EB2E4D"/>
    <w:rsid w:val="00EC1A2E"/>
    <w:rsid w:val="00EE4A22"/>
    <w:rsid w:val="00F24506"/>
    <w:rsid w:val="00F50690"/>
    <w:rsid w:val="00F97AAF"/>
    <w:rsid w:val="00FC32DE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2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江苏省事业单位工作人员年度考核登记表</dc:title>
  <dc:subject/>
  <dc:creator>hp</dc:creator>
  <cp:keywords/>
  <dc:description/>
  <cp:lastModifiedBy>user</cp:lastModifiedBy>
  <cp:revision>18</cp:revision>
  <cp:lastPrinted>2016-12-29T06:17:00Z</cp:lastPrinted>
  <dcterms:created xsi:type="dcterms:W3CDTF">2019-12-16T06:30:00Z</dcterms:created>
  <dcterms:modified xsi:type="dcterms:W3CDTF">2019-12-19T00:24:00Z</dcterms:modified>
</cp:coreProperties>
</file>